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F3E" w:rsidRDefault="009F5F3E" w:rsidP="009F5F3E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bookmarkStart w:id="0" w:name="_GoBack"/>
      <w:bookmarkEnd w:id="0"/>
    </w:p>
    <w:p w:rsidR="009F5F3E" w:rsidRDefault="009F5F3E" w:rsidP="009F5F3E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</w:p>
    <w:p w:rsidR="009F5F3E" w:rsidRDefault="009F5F3E" w:rsidP="009F5F3E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r>
        <w:rPr>
          <w:rFonts w:ascii="Arial" w:hAnsi="Arial" w:cs="David" w:hint="cs"/>
          <w:sz w:val="22"/>
          <w:szCs w:val="22"/>
          <w:rtl/>
        </w:rPr>
        <w:t>משרד הבריאות</w:t>
      </w:r>
    </w:p>
    <w:p w:rsidR="009F5F3E" w:rsidRDefault="009F5F3E" w:rsidP="009F5F3E">
      <w:pPr>
        <w:pStyle w:val="a6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r>
        <w:rPr>
          <w:rFonts w:ascii="Arial" w:hAnsi="Arial" w:cs="David" w:hint="cs"/>
          <w:sz w:val="22"/>
          <w:szCs w:val="22"/>
          <w:rtl/>
        </w:rPr>
        <w:t>המרכז לבריאות הנפש באר יעקב נס ציונה</w:t>
      </w:r>
    </w:p>
    <w:p w:rsidR="009F5F3E" w:rsidRDefault="009F5F3E" w:rsidP="0046544E">
      <w:pPr>
        <w:rPr>
          <w:szCs w:val="24"/>
          <w:rtl/>
        </w:rPr>
      </w:pPr>
    </w:p>
    <w:p w:rsidR="009F5F3E" w:rsidRDefault="009F5F3E" w:rsidP="0046544E">
      <w:pPr>
        <w:rPr>
          <w:szCs w:val="24"/>
          <w:rtl/>
        </w:rPr>
      </w:pPr>
    </w:p>
    <w:p w:rsidR="0046544E" w:rsidRPr="00AE73FC" w:rsidRDefault="0046544E" w:rsidP="0046544E">
      <w:pPr>
        <w:rPr>
          <w:szCs w:val="24"/>
          <w:rtl/>
        </w:rPr>
      </w:pPr>
      <w:r w:rsidRPr="00AE73FC">
        <w:rPr>
          <w:rFonts w:hint="cs"/>
          <w:szCs w:val="24"/>
          <w:rtl/>
        </w:rPr>
        <w:t>מכרז</w:t>
      </w:r>
      <w:r w:rsidRPr="00AE73FC"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>2</w:t>
      </w:r>
      <w:r w:rsidRPr="00AE73FC">
        <w:rPr>
          <w:rFonts w:hint="cs"/>
          <w:szCs w:val="24"/>
          <w:rtl/>
        </w:rPr>
        <w:t>/</w:t>
      </w:r>
      <w:r w:rsidRPr="00AE73FC">
        <w:rPr>
          <w:szCs w:val="24"/>
          <w:rtl/>
        </w:rPr>
        <w:t>201</w:t>
      </w:r>
      <w:r>
        <w:rPr>
          <w:rFonts w:hint="cs"/>
          <w:szCs w:val="24"/>
          <w:rtl/>
        </w:rPr>
        <w:t>3</w:t>
      </w:r>
    </w:p>
    <w:p w:rsidR="0046544E" w:rsidRPr="00AE73FC" w:rsidRDefault="0046544E" w:rsidP="0046544E">
      <w:pPr>
        <w:rPr>
          <w:szCs w:val="24"/>
          <w:rtl/>
        </w:rPr>
      </w:pPr>
    </w:p>
    <w:p w:rsidR="0046544E" w:rsidRPr="00AE73FC" w:rsidRDefault="0046544E" w:rsidP="0046544E">
      <w:pPr>
        <w:rPr>
          <w:szCs w:val="24"/>
          <w:rtl/>
        </w:rPr>
      </w:pPr>
      <w:r w:rsidRPr="00AE73FC">
        <w:rPr>
          <w:rFonts w:hint="cs"/>
          <w:szCs w:val="24"/>
          <w:rtl/>
        </w:rPr>
        <w:t xml:space="preserve">לרכישת 2 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טרקטורים תפעוליים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מסוג דיזל (ללא רישוי)</w:t>
      </w:r>
    </w:p>
    <w:p w:rsidR="0046544E" w:rsidRDefault="0046544E" w:rsidP="0046544E">
      <w:pPr>
        <w:rPr>
          <w:szCs w:val="24"/>
          <w:rtl/>
        </w:rPr>
      </w:pPr>
    </w:p>
    <w:p w:rsidR="0046544E" w:rsidRPr="00AE73FC" w:rsidRDefault="0046544E" w:rsidP="0046544E">
      <w:pPr>
        <w:rPr>
          <w:szCs w:val="24"/>
          <w:rtl/>
        </w:rPr>
      </w:pPr>
    </w:p>
    <w:p w:rsidR="0046544E" w:rsidRPr="00AE73FC" w:rsidRDefault="0046544E" w:rsidP="0046544E">
      <w:pPr>
        <w:tabs>
          <w:tab w:val="left" w:pos="560"/>
        </w:tabs>
        <w:ind w:left="560" w:hanging="567"/>
        <w:rPr>
          <w:szCs w:val="24"/>
          <w:rtl/>
        </w:rPr>
      </w:pPr>
      <w:r w:rsidRPr="00AE73FC">
        <w:rPr>
          <w:szCs w:val="24"/>
          <w:rtl/>
        </w:rPr>
        <w:t xml:space="preserve">1.        </w:t>
      </w:r>
      <w:r w:rsidRPr="00AE73FC">
        <w:rPr>
          <w:rFonts w:hint="cs"/>
          <w:szCs w:val="24"/>
          <w:rtl/>
        </w:rPr>
        <w:t>מתפרסם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בזאת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מס</w:t>
      </w:r>
      <w:r w:rsidRPr="00AE73FC">
        <w:rPr>
          <w:szCs w:val="24"/>
          <w:rtl/>
        </w:rPr>
        <w:t xml:space="preserve">' </w:t>
      </w:r>
      <w:r>
        <w:rPr>
          <w:rFonts w:hint="cs"/>
          <w:szCs w:val="24"/>
          <w:rtl/>
        </w:rPr>
        <w:t>2/2013</w:t>
      </w:r>
      <w:r w:rsidRPr="00AE73FC">
        <w:rPr>
          <w:szCs w:val="24"/>
          <w:rtl/>
        </w:rPr>
        <w:t xml:space="preserve">  </w:t>
      </w:r>
      <w:r w:rsidRPr="00AE73FC">
        <w:rPr>
          <w:rFonts w:hint="cs"/>
          <w:szCs w:val="24"/>
          <w:rtl/>
        </w:rPr>
        <w:t>לרכישת 2 טרקטורים תפעוליים חדשים מסוג   דיזל (ללא רישוי) משנת ייצור 2012 ואילך</w:t>
      </w:r>
      <w:r>
        <w:rPr>
          <w:rFonts w:hint="cs"/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(להלן "המרכז")</w:t>
      </w:r>
      <w:r>
        <w:rPr>
          <w:rFonts w:hint="cs"/>
          <w:szCs w:val="24"/>
          <w:rtl/>
        </w:rPr>
        <w:t>.</w:t>
      </w:r>
    </w:p>
    <w:p w:rsidR="0046544E" w:rsidRPr="00AE73FC" w:rsidRDefault="0046544E" w:rsidP="0046544E">
      <w:pPr>
        <w:rPr>
          <w:szCs w:val="24"/>
          <w:rtl/>
        </w:rPr>
      </w:pPr>
    </w:p>
    <w:p w:rsidR="0046544E" w:rsidRPr="00AE73FC" w:rsidRDefault="0046544E" w:rsidP="0046544E">
      <w:pPr>
        <w:tabs>
          <w:tab w:val="left" w:pos="560"/>
        </w:tabs>
        <w:ind w:left="560" w:hanging="567"/>
        <w:rPr>
          <w:szCs w:val="24"/>
          <w:rtl/>
        </w:rPr>
      </w:pPr>
      <w:r w:rsidRPr="00AE73FC">
        <w:rPr>
          <w:szCs w:val="24"/>
          <w:rtl/>
        </w:rPr>
        <w:t xml:space="preserve">2.        </w:t>
      </w:r>
      <w:r w:rsidRPr="00AE73FC">
        <w:rPr>
          <w:rFonts w:hint="cs"/>
          <w:szCs w:val="24"/>
          <w:rtl/>
        </w:rPr>
        <w:t>המזמין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איננו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מחויב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לקבל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ההצעה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הזולה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ביותר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או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הצעה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כלשהי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והוא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יהיה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רשאי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לבטל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מסיבות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תקציביות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או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אחרות</w:t>
      </w:r>
      <w:r>
        <w:rPr>
          <w:rFonts w:hint="cs"/>
          <w:szCs w:val="24"/>
          <w:rtl/>
        </w:rPr>
        <w:t>, על פי שיקול דעתו הבלעדי.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המזמין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שומר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לעצמו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הזכות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לפצל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ביצוע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העבודה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נשוא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בין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מספר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מציעים</w:t>
      </w:r>
      <w:r w:rsidRPr="00AE73FC">
        <w:rPr>
          <w:szCs w:val="24"/>
          <w:rtl/>
        </w:rPr>
        <w:t>.</w:t>
      </w: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  <w:r w:rsidRPr="00AE73FC">
        <w:rPr>
          <w:rFonts w:hint="cs"/>
          <w:szCs w:val="24"/>
          <w:rtl/>
        </w:rPr>
        <w:t>3</w:t>
      </w:r>
      <w:r w:rsidRPr="00AE73FC">
        <w:rPr>
          <w:szCs w:val="24"/>
          <w:rtl/>
        </w:rPr>
        <w:t xml:space="preserve">.         </w:t>
      </w:r>
      <w:r w:rsidRPr="00AE73FC">
        <w:rPr>
          <w:rFonts w:hint="cs"/>
          <w:szCs w:val="24"/>
          <w:rtl/>
        </w:rPr>
        <w:t>תנאים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מוקדמים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להשתתפות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במכרז</w:t>
      </w:r>
      <w:r w:rsidRPr="00AE73FC">
        <w:rPr>
          <w:szCs w:val="24"/>
          <w:rtl/>
        </w:rPr>
        <w:t>:</w:t>
      </w:r>
    </w:p>
    <w:p w:rsidR="0046544E" w:rsidRPr="00AE73FC" w:rsidRDefault="0046544E" w:rsidP="0046544E">
      <w:pPr>
        <w:rPr>
          <w:szCs w:val="24"/>
          <w:rtl/>
        </w:rPr>
      </w:pPr>
    </w:p>
    <w:p w:rsidR="0046544E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AE73FC">
        <w:rPr>
          <w:szCs w:val="24"/>
          <w:rtl/>
        </w:rPr>
        <w:t xml:space="preserve">            </w:t>
      </w:r>
      <w:r w:rsidRPr="00AE73FC">
        <w:rPr>
          <w:rFonts w:hint="cs"/>
          <w:szCs w:val="24"/>
          <w:rtl/>
        </w:rPr>
        <w:t>3</w:t>
      </w:r>
      <w:r w:rsidRPr="00AE73FC">
        <w:rPr>
          <w:szCs w:val="24"/>
          <w:rtl/>
        </w:rPr>
        <w:t xml:space="preserve">.1      </w:t>
      </w:r>
      <w:r w:rsidRPr="00AE73FC">
        <w:rPr>
          <w:rFonts w:hint="cs"/>
          <w:szCs w:val="24"/>
          <w:rtl/>
        </w:rPr>
        <w:t>מציע</w:t>
      </w:r>
      <w:r>
        <w:rPr>
          <w:rFonts w:hint="cs"/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 xml:space="preserve">ההצעה יהיה היבואן הרשמי בישראל מטעם היצרן או  סוכנות משנה  מטעם היבואן </w:t>
      </w:r>
      <w:r>
        <w:rPr>
          <w:rFonts w:hint="cs"/>
          <w:szCs w:val="24"/>
          <w:rtl/>
        </w:rPr>
        <w:t xml:space="preserve">      </w:t>
      </w:r>
    </w:p>
    <w:p w:rsidR="0046544E" w:rsidRPr="00AE73FC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>
        <w:rPr>
          <w:rFonts w:hint="cs"/>
          <w:szCs w:val="24"/>
          <w:rtl/>
        </w:rPr>
        <w:t xml:space="preserve">                       </w:t>
      </w:r>
      <w:r w:rsidRPr="00AE73FC">
        <w:rPr>
          <w:rFonts w:hint="cs"/>
          <w:szCs w:val="24"/>
          <w:rtl/>
        </w:rPr>
        <w:t xml:space="preserve">הרשמי. </w:t>
      </w: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</w:p>
    <w:p w:rsidR="0046544E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AE73FC">
        <w:rPr>
          <w:szCs w:val="24"/>
          <w:rtl/>
        </w:rPr>
        <w:t xml:space="preserve">            </w:t>
      </w:r>
      <w:r w:rsidRPr="00AE73FC">
        <w:rPr>
          <w:rFonts w:hint="cs"/>
          <w:szCs w:val="24"/>
          <w:rtl/>
        </w:rPr>
        <w:t>3</w:t>
      </w:r>
      <w:r w:rsidRPr="00AE73FC">
        <w:rPr>
          <w:szCs w:val="24"/>
          <w:rtl/>
        </w:rPr>
        <w:t xml:space="preserve">.2       </w:t>
      </w:r>
      <w:r w:rsidRPr="00AE73FC">
        <w:rPr>
          <w:rFonts w:hint="cs"/>
          <w:szCs w:val="24"/>
          <w:rtl/>
        </w:rPr>
        <w:t>ברשות מציע ההצעה מוסך שירות פעיל ומלאי חלפים.</w:t>
      </w:r>
    </w:p>
    <w:p w:rsidR="0046544E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>
        <w:rPr>
          <w:rFonts w:hint="cs"/>
          <w:szCs w:val="24"/>
          <w:rtl/>
        </w:rPr>
        <w:tab/>
        <w:t xml:space="preserve">          </w:t>
      </w:r>
    </w:p>
    <w:p w:rsidR="0046544E" w:rsidRPr="00AE73FC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>
        <w:rPr>
          <w:rFonts w:hint="cs"/>
          <w:szCs w:val="24"/>
          <w:rtl/>
        </w:rPr>
        <w:t xml:space="preserve">            3.3       </w:t>
      </w:r>
      <w:r w:rsidRPr="00AE73FC">
        <w:rPr>
          <w:rFonts w:hint="cs"/>
          <w:szCs w:val="24"/>
          <w:rtl/>
        </w:rPr>
        <w:t>ההשתתפות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מותנית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בהמצאת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כל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האישורים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הנדרשים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לפי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חוק</w:t>
      </w:r>
      <w:r w:rsidRPr="00AE73FC">
        <w:rPr>
          <w:szCs w:val="24"/>
          <w:rtl/>
        </w:rPr>
        <w:t xml:space="preserve"> </w:t>
      </w:r>
    </w:p>
    <w:p w:rsidR="0046544E" w:rsidRPr="00AE73FC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AE73FC">
        <w:rPr>
          <w:rFonts w:hint="cs"/>
          <w:szCs w:val="24"/>
          <w:rtl/>
        </w:rPr>
        <w:t xml:space="preserve">                        עסקאות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גופים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ציבוריים</w:t>
      </w:r>
      <w:r w:rsidRPr="00AE73FC">
        <w:rPr>
          <w:szCs w:val="24"/>
          <w:rtl/>
        </w:rPr>
        <w:t xml:space="preserve"> </w:t>
      </w:r>
      <w:proofErr w:type="spellStart"/>
      <w:r w:rsidRPr="00AE73FC">
        <w:rPr>
          <w:rFonts w:hint="cs"/>
          <w:szCs w:val="24"/>
          <w:rtl/>
        </w:rPr>
        <w:t>התשל</w:t>
      </w:r>
      <w:r w:rsidRPr="00AE73FC">
        <w:rPr>
          <w:szCs w:val="24"/>
          <w:rtl/>
        </w:rPr>
        <w:t>"</w:t>
      </w:r>
      <w:r w:rsidRPr="00AE73FC">
        <w:rPr>
          <w:rFonts w:hint="cs"/>
          <w:szCs w:val="24"/>
          <w:rtl/>
        </w:rPr>
        <w:t>ו</w:t>
      </w:r>
      <w:proofErr w:type="spellEnd"/>
      <w:r w:rsidRPr="00AE73FC">
        <w:rPr>
          <w:szCs w:val="24"/>
          <w:rtl/>
        </w:rPr>
        <w:t xml:space="preserve"> – </w:t>
      </w:r>
      <w:r w:rsidRPr="00AE73FC">
        <w:rPr>
          <w:rFonts w:hint="cs"/>
          <w:szCs w:val="24"/>
          <w:rtl/>
        </w:rPr>
        <w:t xml:space="preserve"> </w:t>
      </w:r>
      <w:r w:rsidRPr="00AE73FC">
        <w:rPr>
          <w:szCs w:val="24"/>
          <w:rtl/>
        </w:rPr>
        <w:t>197</w:t>
      </w:r>
      <w:r w:rsidRPr="00AE73FC">
        <w:rPr>
          <w:rFonts w:hint="cs"/>
          <w:szCs w:val="24"/>
          <w:rtl/>
        </w:rPr>
        <w:t>6</w:t>
      </w:r>
      <w:r>
        <w:rPr>
          <w:rFonts w:hint="cs"/>
          <w:szCs w:val="24"/>
          <w:rtl/>
        </w:rPr>
        <w:t>,</w:t>
      </w:r>
      <w:r w:rsidRPr="00AE73FC">
        <w:rPr>
          <w:rFonts w:hint="cs"/>
          <w:szCs w:val="24"/>
          <w:rtl/>
        </w:rPr>
        <w:t xml:space="preserve"> והתקנות שהותקנו מכוחו ולרבות </w:t>
      </w:r>
    </w:p>
    <w:p w:rsidR="0046544E" w:rsidRPr="00AE73FC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AE73FC">
        <w:rPr>
          <w:rFonts w:hint="cs"/>
          <w:szCs w:val="24"/>
          <w:rtl/>
        </w:rPr>
        <w:t xml:space="preserve">                        תקנות עסקאות גופים ציבוריים התשמ"ח-1987</w:t>
      </w:r>
      <w:r w:rsidRPr="00AE73FC">
        <w:rPr>
          <w:szCs w:val="24"/>
          <w:rtl/>
        </w:rPr>
        <w:t>.</w:t>
      </w:r>
      <w:r w:rsidRPr="00AE73FC">
        <w:rPr>
          <w:rFonts w:hint="cs"/>
          <w:szCs w:val="24"/>
          <w:rtl/>
        </w:rPr>
        <w:t xml:space="preserve"> (אכיפת ניהול חשבונות </w:t>
      </w:r>
    </w:p>
    <w:p w:rsidR="0046544E" w:rsidRPr="00AE73FC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AE73FC">
        <w:rPr>
          <w:rFonts w:hint="cs"/>
          <w:szCs w:val="24"/>
          <w:rtl/>
        </w:rPr>
        <w:t xml:space="preserve">                        ותשלום חובות מס, שכר מינימום והעסקת עובדים זרים כחוק ).</w:t>
      </w:r>
      <w:r w:rsidRPr="00AE73FC">
        <w:rPr>
          <w:szCs w:val="24"/>
          <w:rtl/>
        </w:rPr>
        <w:t xml:space="preserve"> </w:t>
      </w:r>
    </w:p>
    <w:p w:rsidR="0046544E" w:rsidRPr="00AE73FC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</w:p>
    <w:p w:rsidR="0046544E" w:rsidRPr="00AE73FC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AE73FC">
        <w:rPr>
          <w:szCs w:val="24"/>
          <w:rtl/>
        </w:rPr>
        <w:t xml:space="preserve">            </w:t>
      </w:r>
      <w:r>
        <w:rPr>
          <w:rFonts w:hint="cs"/>
          <w:szCs w:val="24"/>
          <w:rtl/>
        </w:rPr>
        <w:t>3</w:t>
      </w:r>
      <w:r w:rsidRPr="00AE73FC">
        <w:rPr>
          <w:szCs w:val="24"/>
          <w:rtl/>
        </w:rPr>
        <w:t>.</w:t>
      </w:r>
      <w:r>
        <w:rPr>
          <w:rFonts w:hint="cs"/>
          <w:szCs w:val="24"/>
          <w:rtl/>
        </w:rPr>
        <w:t>4</w:t>
      </w:r>
      <w:r w:rsidRPr="00AE73FC">
        <w:rPr>
          <w:szCs w:val="24"/>
          <w:rtl/>
        </w:rPr>
        <w:t xml:space="preserve">       </w:t>
      </w:r>
      <w:r w:rsidRPr="00AE73FC">
        <w:rPr>
          <w:rFonts w:hint="cs"/>
          <w:szCs w:val="24"/>
          <w:rtl/>
        </w:rPr>
        <w:t xml:space="preserve">ההשתתפות במכרז מותנית בהמצאת כל האישורים והמסמכים המפורטים   </w:t>
      </w:r>
    </w:p>
    <w:p w:rsidR="0046544E" w:rsidRPr="00AE73FC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AE73FC">
        <w:rPr>
          <w:rFonts w:hint="cs"/>
          <w:szCs w:val="24"/>
          <w:rtl/>
        </w:rPr>
        <w:t xml:space="preserve">                        במסמכי המכרז.</w:t>
      </w:r>
    </w:p>
    <w:p w:rsidR="0046544E" w:rsidRPr="00AE73FC" w:rsidRDefault="0046544E" w:rsidP="0046544E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</w:p>
    <w:p w:rsidR="0046544E" w:rsidRPr="00AE73FC" w:rsidRDefault="0046544E" w:rsidP="0046544E">
      <w:pPr>
        <w:tabs>
          <w:tab w:val="left" w:pos="702"/>
          <w:tab w:val="left" w:pos="1410"/>
        </w:tabs>
        <w:ind w:left="843" w:hanging="727"/>
        <w:rPr>
          <w:szCs w:val="24"/>
          <w:rtl/>
        </w:rPr>
      </w:pPr>
      <w:r>
        <w:rPr>
          <w:rFonts w:hint="cs"/>
          <w:szCs w:val="24"/>
          <w:rtl/>
        </w:rPr>
        <w:t xml:space="preserve">            3</w:t>
      </w:r>
      <w:r w:rsidRPr="00AE73FC">
        <w:rPr>
          <w:rFonts w:hint="cs"/>
          <w:szCs w:val="24"/>
          <w:rtl/>
        </w:rPr>
        <w:t>.</w:t>
      </w:r>
      <w:r>
        <w:rPr>
          <w:rFonts w:hint="cs"/>
          <w:szCs w:val="24"/>
          <w:rtl/>
        </w:rPr>
        <w:t>5</w:t>
      </w:r>
      <w:r w:rsidRPr="00AE73FC">
        <w:rPr>
          <w:rFonts w:hint="cs"/>
          <w:szCs w:val="24"/>
          <w:rtl/>
        </w:rPr>
        <w:tab/>
        <w:t>ההשתתפות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מותנית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בקבלת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חוברת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</w:t>
      </w:r>
      <w:r w:rsidRPr="00AE73FC">
        <w:rPr>
          <w:szCs w:val="24"/>
          <w:rtl/>
        </w:rPr>
        <w:t xml:space="preserve">. </w:t>
      </w: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</w:p>
    <w:p w:rsidR="0046544E" w:rsidRPr="00AE73FC" w:rsidRDefault="0046544E" w:rsidP="0046544E">
      <w:pPr>
        <w:tabs>
          <w:tab w:val="left" w:pos="560"/>
        </w:tabs>
        <w:ind w:left="560" w:hanging="567"/>
        <w:rPr>
          <w:szCs w:val="24"/>
          <w:rtl/>
        </w:rPr>
      </w:pPr>
      <w:r w:rsidRPr="00AE73FC">
        <w:rPr>
          <w:szCs w:val="24"/>
          <w:rtl/>
        </w:rPr>
        <w:t xml:space="preserve">5.        </w:t>
      </w:r>
      <w:r w:rsidRPr="00AE73FC">
        <w:rPr>
          <w:rFonts w:hint="cs"/>
          <w:szCs w:val="24"/>
          <w:rtl/>
        </w:rPr>
        <w:t>לקבלת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חוברת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</w:t>
      </w:r>
      <w:r w:rsidRPr="00AE73FC">
        <w:rPr>
          <w:szCs w:val="24"/>
          <w:rtl/>
        </w:rPr>
        <w:t xml:space="preserve">, </w:t>
      </w:r>
      <w:r w:rsidRPr="00AE73FC">
        <w:rPr>
          <w:rFonts w:hint="cs"/>
          <w:szCs w:val="24"/>
          <w:rtl/>
        </w:rPr>
        <w:t>בה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מפורטים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תנאי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ההשתתפות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במכרז</w:t>
      </w:r>
      <w:r w:rsidRPr="00AE73FC">
        <w:rPr>
          <w:szCs w:val="24"/>
          <w:rtl/>
        </w:rPr>
        <w:t xml:space="preserve">, </w:t>
      </w:r>
      <w:r w:rsidRPr="00AE73FC">
        <w:rPr>
          <w:rFonts w:hint="cs"/>
          <w:szCs w:val="24"/>
          <w:rtl/>
        </w:rPr>
        <w:t>יש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לפנות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 xml:space="preserve">למרכז לבריאות הנפש באר יעקב, נס ציונה, </w:t>
      </w:r>
      <w:proofErr w:type="spellStart"/>
      <w:r w:rsidRPr="00AE73FC">
        <w:rPr>
          <w:rFonts w:hint="cs"/>
          <w:szCs w:val="24"/>
          <w:rtl/>
        </w:rPr>
        <w:t>מב"ן</w:t>
      </w:r>
      <w:proofErr w:type="spellEnd"/>
      <w:r w:rsidRPr="00AE73FC">
        <w:rPr>
          <w:rFonts w:hint="cs"/>
          <w:szCs w:val="24"/>
          <w:rtl/>
        </w:rPr>
        <w:t>-שב"ס</w:t>
      </w:r>
      <w:r>
        <w:rPr>
          <w:rFonts w:hint="cs"/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(להלן "המר</w:t>
      </w:r>
      <w:r>
        <w:rPr>
          <w:rFonts w:hint="cs"/>
          <w:szCs w:val="24"/>
          <w:rtl/>
        </w:rPr>
        <w:t>כ</w:t>
      </w:r>
      <w:r w:rsidRPr="00AE73FC">
        <w:rPr>
          <w:rFonts w:hint="cs"/>
          <w:szCs w:val="24"/>
          <w:rtl/>
        </w:rPr>
        <w:t>ז")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ברחוב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דרך חיים 1 באר יעקב, בימים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א</w:t>
      </w:r>
      <w:r w:rsidRPr="00AE73FC">
        <w:rPr>
          <w:szCs w:val="24"/>
          <w:rtl/>
        </w:rPr>
        <w:t xml:space="preserve">' </w:t>
      </w:r>
      <w:r w:rsidRPr="00AE73FC">
        <w:rPr>
          <w:rFonts w:hint="cs"/>
          <w:szCs w:val="24"/>
          <w:rtl/>
        </w:rPr>
        <w:t>עד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</w:t>
      </w:r>
      <w:r w:rsidRPr="00AE73FC">
        <w:rPr>
          <w:szCs w:val="24"/>
          <w:rtl/>
        </w:rPr>
        <w:t xml:space="preserve">' </w:t>
      </w:r>
      <w:r w:rsidRPr="00AE73FC">
        <w:rPr>
          <w:rFonts w:hint="cs"/>
          <w:szCs w:val="24"/>
          <w:rtl/>
        </w:rPr>
        <w:t>בין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השעות</w:t>
      </w:r>
      <w:r w:rsidRPr="00AE73FC">
        <w:rPr>
          <w:szCs w:val="24"/>
          <w:rtl/>
        </w:rPr>
        <w:t xml:space="preserve"> 0800-1500 (</w:t>
      </w:r>
      <w:r w:rsidRPr="00AE73FC">
        <w:rPr>
          <w:rFonts w:hint="cs"/>
          <w:szCs w:val="24"/>
          <w:rtl/>
        </w:rPr>
        <w:t>למעט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ערבי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חג</w:t>
      </w:r>
      <w:r w:rsidRPr="00AE73FC">
        <w:rPr>
          <w:szCs w:val="24"/>
          <w:rtl/>
        </w:rPr>
        <w:t xml:space="preserve">, </w:t>
      </w:r>
      <w:r w:rsidRPr="00AE73FC">
        <w:rPr>
          <w:rFonts w:hint="cs"/>
          <w:szCs w:val="24"/>
          <w:rtl/>
        </w:rPr>
        <w:t>חגים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וימי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חול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המועד)</w:t>
      </w:r>
      <w:r w:rsidRPr="00AE73FC">
        <w:rPr>
          <w:szCs w:val="24"/>
          <w:rtl/>
        </w:rPr>
        <w:t>.</w:t>
      </w: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</w:p>
    <w:p w:rsidR="0046544E" w:rsidRPr="00AE73FC" w:rsidRDefault="0046544E" w:rsidP="0046544E">
      <w:pPr>
        <w:tabs>
          <w:tab w:val="left" w:pos="843"/>
        </w:tabs>
        <w:ind w:left="720" w:hanging="727"/>
        <w:rPr>
          <w:szCs w:val="24"/>
          <w:rtl/>
        </w:rPr>
      </w:pPr>
      <w:r w:rsidRPr="00AE73FC">
        <w:rPr>
          <w:rFonts w:hint="cs"/>
          <w:szCs w:val="24"/>
          <w:rtl/>
        </w:rPr>
        <w:t>6</w:t>
      </w:r>
      <w:r w:rsidRPr="00AE73FC">
        <w:rPr>
          <w:szCs w:val="24"/>
          <w:rtl/>
        </w:rPr>
        <w:t xml:space="preserve">.        </w:t>
      </w:r>
      <w:r w:rsidRPr="00AE73FC">
        <w:rPr>
          <w:rFonts w:hint="cs"/>
          <w:szCs w:val="24"/>
          <w:rtl/>
        </w:rPr>
        <w:t>איש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הקשר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זה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הוא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מר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גיא אזולאי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בטלפון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08-9258243</w:t>
      </w:r>
      <w:r w:rsidRPr="00AE73FC">
        <w:rPr>
          <w:szCs w:val="24"/>
          <w:rtl/>
        </w:rPr>
        <w:t>.</w:t>
      </w:r>
    </w:p>
    <w:p w:rsidR="0046544E" w:rsidRPr="00AE73FC" w:rsidRDefault="0046544E" w:rsidP="0046544E">
      <w:pPr>
        <w:rPr>
          <w:szCs w:val="24"/>
          <w:rtl/>
        </w:rPr>
      </w:pPr>
    </w:p>
    <w:p w:rsidR="0046544E" w:rsidRDefault="0046544E" w:rsidP="0046544E">
      <w:pPr>
        <w:rPr>
          <w:szCs w:val="24"/>
          <w:rtl/>
        </w:rPr>
      </w:pPr>
      <w:r w:rsidRPr="00AE73FC">
        <w:rPr>
          <w:rFonts w:hint="cs"/>
          <w:szCs w:val="24"/>
          <w:rtl/>
        </w:rPr>
        <w:t>7</w:t>
      </w:r>
      <w:r w:rsidRPr="00AE73FC">
        <w:rPr>
          <w:szCs w:val="24"/>
          <w:rtl/>
        </w:rPr>
        <w:t xml:space="preserve">.        </w:t>
      </w:r>
      <w:r w:rsidRPr="00AE73FC">
        <w:rPr>
          <w:rFonts w:hint="cs"/>
          <w:szCs w:val="24"/>
          <w:rtl/>
        </w:rPr>
        <w:t>הצעות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תוגשנה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במעטפה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סגורה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ללא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סימני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זיהוי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של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המציע</w:t>
      </w:r>
      <w:r w:rsidRPr="00AE73FC">
        <w:rPr>
          <w:szCs w:val="24"/>
          <w:rtl/>
        </w:rPr>
        <w:t xml:space="preserve">, </w:t>
      </w:r>
      <w:r w:rsidRPr="00AE73FC">
        <w:rPr>
          <w:rFonts w:hint="cs"/>
          <w:szCs w:val="24"/>
          <w:rtl/>
        </w:rPr>
        <w:t>ובציון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מספר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בלבד</w:t>
      </w:r>
      <w:r w:rsidRPr="00AE73FC">
        <w:rPr>
          <w:szCs w:val="24"/>
          <w:rtl/>
        </w:rPr>
        <w:t xml:space="preserve">. </w:t>
      </w:r>
      <w:r>
        <w:rPr>
          <w:rFonts w:hint="cs"/>
          <w:szCs w:val="24"/>
          <w:rtl/>
        </w:rPr>
        <w:t xml:space="preserve">   </w:t>
      </w:r>
    </w:p>
    <w:p w:rsidR="0046544E" w:rsidRDefault="0046544E" w:rsidP="0046544E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      </w:t>
      </w:r>
      <w:r w:rsidRPr="00AE73FC">
        <w:rPr>
          <w:rFonts w:hint="cs"/>
          <w:szCs w:val="24"/>
          <w:rtl/>
        </w:rPr>
        <w:t>המעטפות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תוכנסנה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לתיבת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שבמרכז</w:t>
      </w:r>
      <w:r w:rsidRPr="00AE73FC">
        <w:rPr>
          <w:szCs w:val="24"/>
          <w:rtl/>
        </w:rPr>
        <w:t xml:space="preserve">, </w:t>
      </w:r>
      <w:r w:rsidRPr="00AE73FC">
        <w:rPr>
          <w:rFonts w:hint="cs"/>
          <w:szCs w:val="24"/>
          <w:rtl/>
        </w:rPr>
        <w:t>עד</w:t>
      </w:r>
      <w:r>
        <w:rPr>
          <w:rFonts w:hint="cs"/>
          <w:szCs w:val="24"/>
          <w:rtl/>
        </w:rPr>
        <w:t xml:space="preserve"> ולא יאוחר</w:t>
      </w:r>
      <w:r w:rsidRPr="00AE73FC"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>מ</w:t>
      </w:r>
      <w:r w:rsidRPr="00AE73FC">
        <w:rPr>
          <w:rFonts w:hint="cs"/>
          <w:szCs w:val="24"/>
          <w:rtl/>
        </w:rPr>
        <w:t>יום</w:t>
      </w:r>
      <w:r w:rsidRPr="00AE73FC"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>18</w:t>
      </w:r>
      <w:r w:rsidRPr="00AE73FC">
        <w:rPr>
          <w:szCs w:val="24"/>
          <w:rtl/>
        </w:rPr>
        <w:t>.</w:t>
      </w:r>
      <w:r w:rsidRPr="00AE73FC">
        <w:rPr>
          <w:rFonts w:hint="cs"/>
          <w:szCs w:val="24"/>
          <w:rtl/>
        </w:rPr>
        <w:t>1</w:t>
      </w:r>
      <w:r>
        <w:rPr>
          <w:rFonts w:hint="cs"/>
          <w:szCs w:val="24"/>
          <w:rtl/>
        </w:rPr>
        <w:t>1</w:t>
      </w:r>
      <w:r w:rsidRPr="00AE73FC">
        <w:rPr>
          <w:szCs w:val="24"/>
          <w:rtl/>
        </w:rPr>
        <w:t>.201</w:t>
      </w:r>
      <w:r>
        <w:rPr>
          <w:rFonts w:hint="cs"/>
          <w:szCs w:val="24"/>
          <w:rtl/>
        </w:rPr>
        <w:t>3</w:t>
      </w:r>
      <w:r w:rsidRPr="00AE73FC"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>ב</w:t>
      </w:r>
      <w:r w:rsidRPr="00AE73FC">
        <w:rPr>
          <w:rFonts w:hint="cs"/>
          <w:szCs w:val="24"/>
          <w:rtl/>
        </w:rPr>
        <w:t>שעה</w:t>
      </w:r>
      <w:r w:rsidRPr="00AE73FC">
        <w:rPr>
          <w:szCs w:val="24"/>
          <w:rtl/>
        </w:rPr>
        <w:t xml:space="preserve"> 12:00 </w:t>
      </w:r>
    </w:p>
    <w:p w:rsidR="0046544E" w:rsidRPr="00AE73FC" w:rsidRDefault="0046544E" w:rsidP="0046544E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      </w:t>
      </w:r>
      <w:r w:rsidRPr="00AE73FC">
        <w:rPr>
          <w:rFonts w:hint="cs"/>
          <w:szCs w:val="24"/>
          <w:rtl/>
        </w:rPr>
        <w:t>בצהריים</w:t>
      </w:r>
      <w:r>
        <w:rPr>
          <w:rFonts w:hint="cs"/>
          <w:szCs w:val="24"/>
          <w:rtl/>
        </w:rPr>
        <w:t>.</w:t>
      </w:r>
    </w:p>
    <w:p w:rsidR="0046544E" w:rsidRPr="00AE73FC" w:rsidRDefault="0046544E" w:rsidP="0046544E">
      <w:pPr>
        <w:rPr>
          <w:szCs w:val="24"/>
          <w:rtl/>
        </w:rPr>
      </w:pPr>
    </w:p>
    <w:p w:rsidR="0046544E" w:rsidRDefault="0046544E" w:rsidP="0046544E">
      <w:pPr>
        <w:rPr>
          <w:szCs w:val="24"/>
          <w:rtl/>
        </w:rPr>
      </w:pPr>
      <w:r w:rsidRPr="00AE73FC">
        <w:rPr>
          <w:rFonts w:hint="cs"/>
          <w:szCs w:val="24"/>
          <w:rtl/>
        </w:rPr>
        <w:t>8</w:t>
      </w:r>
      <w:r w:rsidRPr="00AE73FC">
        <w:rPr>
          <w:szCs w:val="24"/>
          <w:rtl/>
        </w:rPr>
        <w:t xml:space="preserve">.        </w:t>
      </w:r>
      <w:r w:rsidRPr="00AE73FC">
        <w:rPr>
          <w:rFonts w:hint="cs"/>
          <w:szCs w:val="24"/>
          <w:rtl/>
        </w:rPr>
        <w:t>בכל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מקרה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של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סתירה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בין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הוראות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מודעה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זו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וההוראות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המצויות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בחוברת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המכרזים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גוברות</w:t>
      </w:r>
      <w:r w:rsidRPr="00AE73FC">
        <w:rPr>
          <w:szCs w:val="24"/>
          <w:rtl/>
        </w:rPr>
        <w:t xml:space="preserve"> </w:t>
      </w:r>
    </w:p>
    <w:p w:rsidR="0046544E" w:rsidRPr="00AE73FC" w:rsidRDefault="0046544E" w:rsidP="0046544E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      </w:t>
      </w:r>
      <w:r w:rsidRPr="00AE73FC">
        <w:rPr>
          <w:rFonts w:hint="cs"/>
          <w:szCs w:val="24"/>
          <w:rtl/>
        </w:rPr>
        <w:t>האחרונות</w:t>
      </w:r>
      <w:r w:rsidRPr="00AE73FC">
        <w:rPr>
          <w:szCs w:val="24"/>
          <w:rtl/>
        </w:rPr>
        <w:t>.</w:t>
      </w:r>
    </w:p>
    <w:p w:rsidR="0046544E" w:rsidRDefault="0046544E" w:rsidP="0046544E">
      <w:pPr>
        <w:tabs>
          <w:tab w:val="left" w:pos="5786"/>
        </w:tabs>
        <w:rPr>
          <w:rtl/>
        </w:rPr>
      </w:pPr>
      <w:r>
        <w:rPr>
          <w:rFonts w:hint="cs"/>
          <w:rtl/>
        </w:rPr>
        <w:tab/>
      </w:r>
    </w:p>
    <w:p w:rsidR="00E32B5C" w:rsidRDefault="00A2671D" w:rsidP="008F1B45">
      <w:pPr>
        <w:tabs>
          <w:tab w:val="left" w:pos="5786"/>
        </w:tabs>
        <w:rPr>
          <w:rtl/>
        </w:rPr>
      </w:pPr>
      <w:r>
        <w:rPr>
          <w:rFonts w:hint="cs"/>
          <w:rtl/>
        </w:rPr>
        <w:tab/>
      </w:r>
    </w:p>
    <w:p w:rsidR="002C4E3F" w:rsidRDefault="002C4E3F" w:rsidP="00E32B5C">
      <w:pPr>
        <w:tabs>
          <w:tab w:val="left" w:pos="5786"/>
        </w:tabs>
        <w:jc w:val="center"/>
      </w:pPr>
    </w:p>
    <w:sectPr w:rsidR="002C4E3F" w:rsidSect="009F5F3E">
      <w:headerReference w:type="default" r:id="rId7"/>
      <w:pgSz w:w="11906" w:h="16838"/>
      <w:pgMar w:top="719" w:right="1466" w:bottom="1440" w:left="1418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3AEA" w:rsidRDefault="004E3AEA">
      <w:r>
        <w:separator/>
      </w:r>
    </w:p>
  </w:endnote>
  <w:endnote w:type="continuationSeparator" w:id="0">
    <w:p w:rsidR="004E3AEA" w:rsidRDefault="004E3A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3AEA" w:rsidRDefault="004E3AEA">
      <w:r>
        <w:separator/>
      </w:r>
    </w:p>
  </w:footnote>
  <w:footnote w:type="continuationSeparator" w:id="0">
    <w:p w:rsidR="004E3AEA" w:rsidRDefault="004E3A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F1D" w:rsidRDefault="00DF6F1D" w:rsidP="00EF5EFA">
    <w:pPr>
      <w:pStyle w:val="a3"/>
      <w:tabs>
        <w:tab w:val="right" w:pos="8640"/>
      </w:tabs>
      <w:rPr>
        <w:rtl/>
      </w:rPr>
    </w:pPr>
    <w:r>
      <w:rPr>
        <w:rtl/>
      </w:rPr>
      <w:tab/>
    </w:r>
    <w:r>
      <w:rPr>
        <w:rtl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44E"/>
    <w:rsid w:val="0002523E"/>
    <w:rsid w:val="000646C9"/>
    <w:rsid w:val="0009762A"/>
    <w:rsid w:val="000A188D"/>
    <w:rsid w:val="000C4130"/>
    <w:rsid w:val="00111B69"/>
    <w:rsid w:val="001144EE"/>
    <w:rsid w:val="00130E42"/>
    <w:rsid w:val="00156696"/>
    <w:rsid w:val="0019453A"/>
    <w:rsid w:val="001C6B5C"/>
    <w:rsid w:val="002245C3"/>
    <w:rsid w:val="00263344"/>
    <w:rsid w:val="00264DFC"/>
    <w:rsid w:val="002B3DCA"/>
    <w:rsid w:val="002B43BA"/>
    <w:rsid w:val="002C4E3F"/>
    <w:rsid w:val="00352B79"/>
    <w:rsid w:val="00387BCC"/>
    <w:rsid w:val="00393156"/>
    <w:rsid w:val="003A5074"/>
    <w:rsid w:val="003D1D1A"/>
    <w:rsid w:val="003D6E23"/>
    <w:rsid w:val="004132E6"/>
    <w:rsid w:val="0046544E"/>
    <w:rsid w:val="00481ACF"/>
    <w:rsid w:val="004B6815"/>
    <w:rsid w:val="004D782F"/>
    <w:rsid w:val="004E3AEA"/>
    <w:rsid w:val="004F464B"/>
    <w:rsid w:val="00543B43"/>
    <w:rsid w:val="00573B3F"/>
    <w:rsid w:val="005D2319"/>
    <w:rsid w:val="00602F93"/>
    <w:rsid w:val="006757AC"/>
    <w:rsid w:val="0069445B"/>
    <w:rsid w:val="006A251B"/>
    <w:rsid w:val="006B4D6D"/>
    <w:rsid w:val="006E596F"/>
    <w:rsid w:val="006F14E1"/>
    <w:rsid w:val="00706528"/>
    <w:rsid w:val="00706795"/>
    <w:rsid w:val="00707D95"/>
    <w:rsid w:val="007823FB"/>
    <w:rsid w:val="0079327C"/>
    <w:rsid w:val="007A0A4B"/>
    <w:rsid w:val="007B7741"/>
    <w:rsid w:val="007D03CA"/>
    <w:rsid w:val="007E159E"/>
    <w:rsid w:val="007E326F"/>
    <w:rsid w:val="00812621"/>
    <w:rsid w:val="00826A0C"/>
    <w:rsid w:val="0087128F"/>
    <w:rsid w:val="008B23D7"/>
    <w:rsid w:val="008B2735"/>
    <w:rsid w:val="008C697F"/>
    <w:rsid w:val="008F1B45"/>
    <w:rsid w:val="0091172F"/>
    <w:rsid w:val="00936332"/>
    <w:rsid w:val="00984EAA"/>
    <w:rsid w:val="0099125D"/>
    <w:rsid w:val="009A5A29"/>
    <w:rsid w:val="009C0ABE"/>
    <w:rsid w:val="009D69DE"/>
    <w:rsid w:val="009F5F3E"/>
    <w:rsid w:val="00A2671D"/>
    <w:rsid w:val="00A6012B"/>
    <w:rsid w:val="00A62B64"/>
    <w:rsid w:val="00AA0D38"/>
    <w:rsid w:val="00AC4D6B"/>
    <w:rsid w:val="00AD6905"/>
    <w:rsid w:val="00AE0974"/>
    <w:rsid w:val="00B15099"/>
    <w:rsid w:val="00B15110"/>
    <w:rsid w:val="00B353AE"/>
    <w:rsid w:val="00B3770E"/>
    <w:rsid w:val="00B777FD"/>
    <w:rsid w:val="00BA4A61"/>
    <w:rsid w:val="00C4669B"/>
    <w:rsid w:val="00C63811"/>
    <w:rsid w:val="00C75108"/>
    <w:rsid w:val="00CA0AC9"/>
    <w:rsid w:val="00CB3881"/>
    <w:rsid w:val="00D0071E"/>
    <w:rsid w:val="00D0166F"/>
    <w:rsid w:val="00D0372F"/>
    <w:rsid w:val="00D03938"/>
    <w:rsid w:val="00D1172F"/>
    <w:rsid w:val="00D25D11"/>
    <w:rsid w:val="00D57922"/>
    <w:rsid w:val="00D97809"/>
    <w:rsid w:val="00DE4C46"/>
    <w:rsid w:val="00DF6F1D"/>
    <w:rsid w:val="00E00FEE"/>
    <w:rsid w:val="00E24B29"/>
    <w:rsid w:val="00E32B5C"/>
    <w:rsid w:val="00E56E47"/>
    <w:rsid w:val="00E9213C"/>
    <w:rsid w:val="00E94116"/>
    <w:rsid w:val="00EA4393"/>
    <w:rsid w:val="00EA7B8A"/>
    <w:rsid w:val="00EF5EFA"/>
    <w:rsid w:val="00F5057E"/>
    <w:rsid w:val="00F50E13"/>
    <w:rsid w:val="00F759FA"/>
    <w:rsid w:val="00FD2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56696"/>
    <w:pPr>
      <w:bidi/>
    </w:pPr>
    <w:rPr>
      <w:rFonts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156696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156696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156696"/>
    <w:rPr>
      <w:color w:val="0000FF"/>
      <w:u w:val="single"/>
    </w:rPr>
  </w:style>
  <w:style w:type="paragraph" w:styleId="a5">
    <w:name w:val="Balloon Text"/>
    <w:basedOn w:val="a"/>
    <w:semiHidden/>
    <w:rsid w:val="00CB3881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uiPriority w:val="99"/>
    <w:unhideWhenUsed/>
    <w:rsid w:val="009F5F3E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7">
    <w:name w:val="גוף טקסט תו"/>
    <w:basedOn w:val="a0"/>
    <w:link w:val="a6"/>
    <w:uiPriority w:val="99"/>
    <w:rsid w:val="009F5F3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56696"/>
    <w:pPr>
      <w:bidi/>
    </w:pPr>
    <w:rPr>
      <w:rFonts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156696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156696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156696"/>
    <w:rPr>
      <w:color w:val="0000FF"/>
      <w:u w:val="single"/>
    </w:rPr>
  </w:style>
  <w:style w:type="paragraph" w:styleId="a5">
    <w:name w:val="Balloon Text"/>
    <w:basedOn w:val="a"/>
    <w:semiHidden/>
    <w:rsid w:val="00CB3881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uiPriority w:val="99"/>
    <w:unhideWhenUsed/>
    <w:rsid w:val="009F5F3E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7">
    <w:name w:val="גוף טקסט תו"/>
    <w:basedOn w:val="a0"/>
    <w:link w:val="a6"/>
    <w:uiPriority w:val="99"/>
    <w:rsid w:val="009F5F3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mi.mordechai\AppData\Roaming\Microsoft\Templates\&#1500;&#1493;&#1490;&#1493;%20&#1488;&#1497;&#1499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איכות.dot</Template>
  <TotalTime>1</TotalTime>
  <Pages>1</Pages>
  <Words>313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</CharactersWithSpaces>
  <SharedDoc>false</SharedDoc>
  <HLinks>
    <vt:vector size="12" baseType="variant">
      <vt:variant>
        <vt:i4>6094886</vt:i4>
      </vt:variant>
      <vt:variant>
        <vt:i4>6</vt:i4>
      </vt:variant>
      <vt:variant>
        <vt:i4>0</vt:i4>
      </vt:variant>
      <vt:variant>
        <vt:i4>5</vt:i4>
      </vt:variant>
      <vt:variant>
        <vt:lpwstr>mailto:Avigdor.Mizrachi@beerness.health.gov.il</vt:lpwstr>
      </vt:variant>
      <vt:variant>
        <vt:lpwstr/>
      </vt:variant>
      <vt:variant>
        <vt:i4>2686997</vt:i4>
      </vt:variant>
      <vt:variant>
        <vt:i4>3</vt:i4>
      </vt:variant>
      <vt:variant>
        <vt:i4>0</vt:i4>
      </vt:variant>
      <vt:variant>
        <vt:i4>5</vt:i4>
      </vt:variant>
      <vt:variant>
        <vt:lpwstr>mailto:%20Tami.Mordechai@beerness.health.gov.il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2009-08-26T13:33:00Z</cp:lastPrinted>
  <dcterms:created xsi:type="dcterms:W3CDTF">2013-11-07T11:57:00Z</dcterms:created>
  <dcterms:modified xsi:type="dcterms:W3CDTF">2013-11-07T11:57:00Z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-887126223</vt:i4>
  </property>
  <property fmtid="{D5CDD505-2E9C-101B-9397-08002B2CF9AE}" pid="3" name="_EmailSubject">
    <vt:lpwstr>לוגו מאוחד חדש לשימוש במסמכים</vt:lpwstr>
  </property>
  <property fmtid="{D5CDD505-2E9C-101B-9397-08002B2CF9AE}" pid="4" name="_AuthorEmail">
    <vt:lpwstr>yossi@beer-ness.health.gov.il</vt:lpwstr>
  </property>
  <property fmtid="{D5CDD505-2E9C-101B-9397-08002B2CF9AE}" pid="5" name="_AuthorEmailDisplayName">
    <vt:lpwstr>יוסי יחזקאל</vt:lpwstr>
  </property>
  <property fmtid="{D5CDD505-2E9C-101B-9397-08002B2CF9AE}" pid="6" name="_ReviewingToolsShownOnce">
    <vt:lpwstr/>
  </property>
</Properties>
</file>